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73C1" w14:textId="77777777" w:rsidR="0065738F" w:rsidRPr="0065738F" w:rsidRDefault="0065738F" w:rsidP="0065738F">
      <w:r w:rsidRPr="0065738F">
        <w:rPr>
          <w:b/>
          <w:bCs/>
        </w:rPr>
        <w:t>CARC Code 286 – Appeal Time Limits Not Met:</w:t>
      </w:r>
      <w:r w:rsidRPr="0065738F">
        <w:br/>
        <w:t>This denial indicates that the healthcare provider or billing entity failed to submit an appeal within the payer’s specified timeframe following a claim denial. As a result, the appeal is no longer considered.</w:t>
      </w:r>
    </w:p>
    <w:p w14:paraId="1A4F91C0" w14:textId="77777777" w:rsidR="0065738F" w:rsidRPr="0065738F" w:rsidRDefault="0065738F" w:rsidP="0065738F">
      <w:r w:rsidRPr="0065738F">
        <w:rPr>
          <w:b/>
          <w:bCs/>
        </w:rPr>
        <w:t>Next Steps:</w:t>
      </w:r>
      <w:r w:rsidRPr="0065738F">
        <w:br/>
      </w:r>
      <w:r w:rsidRPr="0065738F">
        <w:rPr>
          <w:b/>
          <w:bCs/>
        </w:rPr>
        <w:t>Handling Denials for this CARC Code:</w:t>
      </w:r>
      <w:r w:rsidRPr="0065738F">
        <w:br/>
        <w:t>Before continuing workflow, confirm the appeal deadlines and determine if any exceptions apply.</w:t>
      </w:r>
    </w:p>
    <w:p w14:paraId="79973608" w14:textId="77777777" w:rsidR="0065738F" w:rsidRPr="0065738F" w:rsidRDefault="0065738F" w:rsidP="0065738F">
      <w:pPr>
        <w:numPr>
          <w:ilvl w:val="0"/>
          <w:numId w:val="1"/>
        </w:numPr>
      </w:pPr>
      <w:r w:rsidRPr="0065738F">
        <w:rPr>
          <w:b/>
          <w:bCs/>
        </w:rPr>
        <w:t>Use all available resources</w:t>
      </w:r>
      <w:r w:rsidRPr="0065738F">
        <w:t xml:space="preserve"> (Client system, Payer Portals, Payer Policies, Client SOPs, Standing Rules, </w:t>
      </w:r>
      <w:proofErr w:type="spellStart"/>
      <w:r w:rsidRPr="0065738F">
        <w:t>PhyTech</w:t>
      </w:r>
      <w:proofErr w:type="spellEnd"/>
      <w:r w:rsidRPr="0065738F">
        <w:t xml:space="preserve"> Workflows, etc.)</w:t>
      </w:r>
    </w:p>
    <w:p w14:paraId="3900D575" w14:textId="77777777" w:rsidR="0065738F" w:rsidRPr="0065738F" w:rsidRDefault="0065738F" w:rsidP="0065738F">
      <w:pPr>
        <w:numPr>
          <w:ilvl w:val="1"/>
          <w:numId w:val="1"/>
        </w:numPr>
      </w:pPr>
      <w:r w:rsidRPr="0065738F">
        <w:rPr>
          <w:b/>
          <w:bCs/>
        </w:rPr>
        <w:t>Standing Rule Note:</w:t>
      </w:r>
      <w:r w:rsidRPr="0065738F">
        <w:t xml:space="preserve"> (Check Standing Rules and SOPs – Do NOT add to NEEDBACK if the client already has a standing rule to adjust off and/or adjust to CASH) – Apply the standing rule to your claim.</w:t>
      </w:r>
    </w:p>
    <w:p w14:paraId="7009A96A" w14:textId="77777777" w:rsidR="0065738F" w:rsidRPr="0065738F" w:rsidRDefault="0065738F" w:rsidP="0065738F">
      <w:r w:rsidRPr="0065738F">
        <w:rPr>
          <w:b/>
          <w:bCs/>
        </w:rPr>
        <w:t>Next Steps:</w:t>
      </w:r>
    </w:p>
    <w:p w14:paraId="3DB54563" w14:textId="77777777" w:rsidR="0065738F" w:rsidRPr="0065738F" w:rsidRDefault="0065738F" w:rsidP="0065738F">
      <w:pPr>
        <w:numPr>
          <w:ilvl w:val="0"/>
          <w:numId w:val="2"/>
        </w:numPr>
      </w:pPr>
      <w:r w:rsidRPr="0065738F">
        <w:rPr>
          <w:b/>
          <w:bCs/>
        </w:rPr>
        <w:t>Review the denial date and appeal deadline</w:t>
      </w:r>
      <w:r w:rsidRPr="0065738F">
        <w:t xml:space="preserve"> to confirm the appeal was late.</w:t>
      </w:r>
    </w:p>
    <w:p w14:paraId="6E33C6CC" w14:textId="77777777" w:rsidR="0065738F" w:rsidRPr="0065738F" w:rsidRDefault="0065738F" w:rsidP="0065738F">
      <w:pPr>
        <w:numPr>
          <w:ilvl w:val="0"/>
          <w:numId w:val="2"/>
        </w:numPr>
      </w:pPr>
      <w:r w:rsidRPr="0065738F">
        <w:rPr>
          <w:b/>
          <w:bCs/>
        </w:rPr>
        <w:t xml:space="preserve">If appeal deadline </w:t>
      </w:r>
      <w:proofErr w:type="gramStart"/>
      <w:r w:rsidRPr="0065738F">
        <w:rPr>
          <w:b/>
          <w:bCs/>
        </w:rPr>
        <w:t>was</w:t>
      </w:r>
      <w:proofErr w:type="gramEnd"/>
      <w:r w:rsidRPr="0065738F">
        <w:rPr>
          <w:b/>
          <w:bCs/>
        </w:rPr>
        <w:t xml:space="preserve"> missed:</w:t>
      </w:r>
    </w:p>
    <w:p w14:paraId="535E6629" w14:textId="77777777" w:rsidR="0065738F" w:rsidRPr="0065738F" w:rsidRDefault="0065738F" w:rsidP="0065738F">
      <w:pPr>
        <w:numPr>
          <w:ilvl w:val="1"/>
          <w:numId w:val="2"/>
        </w:numPr>
      </w:pPr>
      <w:r w:rsidRPr="0065738F">
        <w:t>Follow client procedures for write-off or patient billing as appropriate.</w:t>
      </w:r>
    </w:p>
    <w:p w14:paraId="67821C04" w14:textId="77777777" w:rsidR="0065738F" w:rsidRPr="0065738F" w:rsidRDefault="0065738F" w:rsidP="0065738F">
      <w:pPr>
        <w:numPr>
          <w:ilvl w:val="0"/>
          <w:numId w:val="2"/>
        </w:numPr>
      </w:pPr>
      <w:r w:rsidRPr="0065738F">
        <w:rPr>
          <w:b/>
          <w:bCs/>
        </w:rPr>
        <w:t>If there is a valid reason for late appeal:</w:t>
      </w:r>
    </w:p>
    <w:p w14:paraId="0579BF97" w14:textId="77777777" w:rsidR="0065738F" w:rsidRPr="0065738F" w:rsidRDefault="0065738F" w:rsidP="0065738F">
      <w:pPr>
        <w:numPr>
          <w:ilvl w:val="1"/>
          <w:numId w:val="2"/>
        </w:numPr>
      </w:pPr>
      <w:r w:rsidRPr="0065738F">
        <w:t xml:space="preserve">Contact the </w:t>
      </w:r>
      <w:proofErr w:type="gramStart"/>
      <w:r w:rsidRPr="0065738F">
        <w:t>payer</w:t>
      </w:r>
      <w:proofErr w:type="gramEnd"/>
      <w:r w:rsidRPr="0065738F">
        <w:t xml:space="preserve"> to inquire about exceptions or reconsideration.</w:t>
      </w:r>
    </w:p>
    <w:p w14:paraId="2AB7BA2E" w14:textId="77777777" w:rsidR="0065738F" w:rsidRPr="0065738F" w:rsidRDefault="0065738F" w:rsidP="0065738F">
      <w:pPr>
        <w:numPr>
          <w:ilvl w:val="0"/>
          <w:numId w:val="2"/>
        </w:numPr>
      </w:pPr>
      <w:r w:rsidRPr="0065738F">
        <w:rPr>
          <w:b/>
          <w:bCs/>
        </w:rPr>
        <w:t>Document all findings and communications</w:t>
      </w:r>
      <w:r w:rsidRPr="0065738F">
        <w:t xml:space="preserve"> for auditing and future reference.</w:t>
      </w:r>
    </w:p>
    <w:p w14:paraId="48BFF5F6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6D60"/>
    <w:multiLevelType w:val="multilevel"/>
    <w:tmpl w:val="9B3E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F72F0B"/>
    <w:multiLevelType w:val="multilevel"/>
    <w:tmpl w:val="FE86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793683">
    <w:abstractNumId w:val="1"/>
  </w:num>
  <w:num w:numId="2" w16cid:durableId="210163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8F"/>
    <w:rsid w:val="0065738F"/>
    <w:rsid w:val="007B5BBC"/>
    <w:rsid w:val="00B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CAC7"/>
  <w15:chartTrackingRefBased/>
  <w15:docId w15:val="{9DB179C8-F9FD-4B86-A1FE-AB523B38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2025-06-19T19:51:00Z</dcterms:created>
  <dcterms:modified xsi:type="dcterms:W3CDTF">2025-06-19T19:51:00Z</dcterms:modified>
</cp:coreProperties>
</file>