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4D96F" w14:textId="32CFCD15" w:rsidR="00085BEE" w:rsidRPr="001D1DEE" w:rsidRDefault="00085BEE" w:rsidP="00085BEE">
      <w:pPr>
        <w:jc w:val="center"/>
        <w:rPr>
          <w:rFonts w:asciiTheme="majorHAnsi" w:hAnsiTheme="majorHAnsi"/>
          <w:b/>
          <w:bCs/>
          <w:sz w:val="22"/>
          <w:szCs w:val="22"/>
          <w:u w:val="single"/>
          <w:lang w:val="en-US"/>
        </w:rPr>
      </w:pPr>
      <w:r w:rsidRPr="001D1DEE">
        <w:rPr>
          <w:rFonts w:asciiTheme="majorHAnsi" w:hAnsiTheme="majorHAnsi"/>
          <w:b/>
          <w:bCs/>
          <w:sz w:val="22"/>
          <w:szCs w:val="22"/>
          <w:u w:val="single"/>
          <w:lang w:val="en-US"/>
        </w:rPr>
        <w:t>DOCUMENT MANAGER IN PHI</w:t>
      </w:r>
    </w:p>
    <w:p w14:paraId="36754B38" w14:textId="77777777" w:rsidR="00085BEE" w:rsidRPr="001D1DEE" w:rsidRDefault="00085BEE" w:rsidP="00085BEE">
      <w:pPr>
        <w:rPr>
          <w:rFonts w:asciiTheme="majorHAnsi" w:hAnsiTheme="majorHAnsi"/>
          <w:sz w:val="22"/>
          <w:szCs w:val="22"/>
          <w:lang w:val="en-US"/>
        </w:rPr>
      </w:pPr>
    </w:p>
    <w:p w14:paraId="3CDF8A56" w14:textId="4D1840A8" w:rsidR="00085BEE" w:rsidRPr="001D1DEE" w:rsidRDefault="00085BEE" w:rsidP="00085BEE">
      <w:pPr>
        <w:rPr>
          <w:rFonts w:asciiTheme="majorHAnsi" w:hAnsiTheme="majorHAnsi"/>
          <w:sz w:val="22"/>
          <w:szCs w:val="22"/>
          <w:lang w:val="en-US"/>
        </w:rPr>
      </w:pPr>
      <w:r w:rsidRPr="001D1DEE">
        <w:rPr>
          <w:rFonts w:asciiTheme="majorHAnsi" w:hAnsiTheme="majorHAnsi"/>
          <w:sz w:val="22"/>
          <w:szCs w:val="22"/>
          <w:lang w:val="en-US"/>
        </w:rPr>
        <w:t xml:space="preserve">Back in December 2024, I submitted a ticket to PHI regarding an issue we identified: documents saved in the follow-up </w:t>
      </w:r>
      <w:r w:rsidRPr="001D1DEE">
        <w:rPr>
          <w:rFonts w:asciiTheme="majorHAnsi" w:hAnsiTheme="majorHAnsi"/>
          <w:sz w:val="22"/>
          <w:szCs w:val="22"/>
          <w:lang w:val="en-US"/>
        </w:rPr>
        <w:t>Workqueue</w:t>
      </w:r>
      <w:r w:rsidRPr="001D1DEE">
        <w:rPr>
          <w:rFonts w:asciiTheme="majorHAnsi" w:hAnsiTheme="majorHAnsi"/>
          <w:sz w:val="22"/>
          <w:szCs w:val="22"/>
          <w:lang w:val="en-US"/>
        </w:rPr>
        <w:t xml:space="preserve"> are not being saved to the account.   It appears that there has not been resolution to this and as a result, once a claim is closed, those documents become inaccessible.</w:t>
      </w:r>
    </w:p>
    <w:p w14:paraId="66CAEA78" w14:textId="77777777" w:rsidR="00085BEE" w:rsidRPr="001D1DEE" w:rsidRDefault="00085BEE" w:rsidP="00085BEE">
      <w:pPr>
        <w:rPr>
          <w:rFonts w:asciiTheme="majorHAnsi" w:hAnsiTheme="majorHAnsi"/>
          <w:sz w:val="22"/>
          <w:szCs w:val="22"/>
          <w:lang w:val="en-US"/>
        </w:rPr>
      </w:pPr>
    </w:p>
    <w:p w14:paraId="1191E6A5" w14:textId="77777777" w:rsidR="00085BEE" w:rsidRPr="001D1DEE" w:rsidRDefault="00085BEE" w:rsidP="00085BEE">
      <w:pPr>
        <w:rPr>
          <w:rFonts w:asciiTheme="majorHAnsi" w:hAnsiTheme="majorHAnsi"/>
          <w:sz w:val="22"/>
          <w:szCs w:val="22"/>
          <w:lang w:val="en-US"/>
        </w:rPr>
      </w:pPr>
      <w:r w:rsidRPr="001D1DEE">
        <w:rPr>
          <w:rFonts w:asciiTheme="majorHAnsi" w:hAnsiTheme="majorHAnsi"/>
          <w:sz w:val="22"/>
          <w:szCs w:val="22"/>
          <w:lang w:val="en-US"/>
        </w:rPr>
        <w:t>To address this, we need to make a small but important adjustment to our workflow to ensure we retain access to all relevant documents.</w:t>
      </w:r>
    </w:p>
    <w:p w14:paraId="254A14BF" w14:textId="77777777" w:rsidR="00085BEE" w:rsidRPr="001D1DEE" w:rsidRDefault="00085BEE" w:rsidP="00085BEE">
      <w:pPr>
        <w:rPr>
          <w:rFonts w:asciiTheme="majorHAnsi" w:hAnsiTheme="majorHAnsi"/>
          <w:sz w:val="22"/>
          <w:szCs w:val="22"/>
          <w:lang w:val="en-US"/>
        </w:rPr>
      </w:pPr>
    </w:p>
    <w:p w14:paraId="103C0867" w14:textId="77777777" w:rsidR="00085BEE" w:rsidRPr="001D1DEE" w:rsidRDefault="00085BEE" w:rsidP="00085BEE">
      <w:pPr>
        <w:rPr>
          <w:rFonts w:asciiTheme="majorHAnsi" w:hAnsiTheme="majorHAnsi"/>
          <w:sz w:val="22"/>
          <w:szCs w:val="22"/>
          <w:lang w:val="en-US"/>
        </w:rPr>
      </w:pPr>
      <w:r w:rsidRPr="001D1DEE">
        <w:rPr>
          <w:rFonts w:asciiTheme="majorHAnsi" w:hAnsiTheme="majorHAnsi"/>
          <w:b/>
          <w:bCs/>
          <w:sz w:val="22"/>
          <w:szCs w:val="22"/>
          <w:u w:val="single"/>
          <w:lang w:val="en-US"/>
        </w:rPr>
        <w:t>Effective immediately</w:t>
      </w:r>
      <w:r w:rsidRPr="001D1DEE">
        <w:rPr>
          <w:rFonts w:asciiTheme="majorHAnsi" w:hAnsiTheme="majorHAnsi"/>
          <w:b/>
          <w:bCs/>
          <w:sz w:val="22"/>
          <w:szCs w:val="22"/>
          <w:u w:val="single"/>
          <w:lang w:val="en-US"/>
        </w:rPr>
        <w:t xml:space="preserve"> – 1</w:t>
      </w:r>
      <w:r w:rsidRPr="001D1DEE">
        <w:rPr>
          <w:rFonts w:asciiTheme="majorHAnsi" w:hAnsiTheme="majorHAnsi"/>
          <w:b/>
          <w:bCs/>
          <w:sz w:val="22"/>
          <w:szCs w:val="22"/>
          <w:u w:val="single"/>
          <w:vertAlign w:val="superscript"/>
          <w:lang w:val="en-US"/>
        </w:rPr>
        <w:t>st</w:t>
      </w:r>
      <w:r w:rsidRPr="001D1DEE">
        <w:rPr>
          <w:rFonts w:asciiTheme="majorHAnsi" w:hAnsiTheme="majorHAnsi"/>
          <w:b/>
          <w:bCs/>
          <w:sz w:val="22"/>
          <w:szCs w:val="22"/>
          <w:u w:val="single"/>
          <w:lang w:val="en-US"/>
        </w:rPr>
        <w:t xml:space="preserve"> of July’25</w:t>
      </w:r>
    </w:p>
    <w:p w14:paraId="260A9DD5" w14:textId="4A02A06A" w:rsidR="00085BEE" w:rsidRPr="001D1DEE" w:rsidRDefault="00085BEE" w:rsidP="00085BEE">
      <w:pPr>
        <w:rPr>
          <w:rFonts w:asciiTheme="majorHAnsi" w:hAnsiTheme="majorHAnsi"/>
          <w:sz w:val="22"/>
          <w:szCs w:val="22"/>
          <w:lang w:val="en-US"/>
        </w:rPr>
      </w:pPr>
      <w:r w:rsidRPr="001D1DEE">
        <w:rPr>
          <w:rFonts w:asciiTheme="majorHAnsi" w:hAnsiTheme="majorHAnsi"/>
          <w:sz w:val="22"/>
          <w:szCs w:val="22"/>
          <w:lang w:val="en-US"/>
        </w:rPr>
        <w:br/>
        <w:t xml:space="preserve">When we receive any file (EOBs, correspondence, faxes, requests) or when we send any documents to payers (appeals, medical records, W-9 requests, etc.), we must save them to the Document Manager in the </w:t>
      </w:r>
      <w:r w:rsidRPr="001D1DEE">
        <w:rPr>
          <w:rFonts w:asciiTheme="majorHAnsi" w:hAnsiTheme="majorHAnsi"/>
          <w:i/>
          <w:iCs/>
          <w:sz w:val="22"/>
          <w:szCs w:val="22"/>
          <w:lang w:val="en-US"/>
        </w:rPr>
        <w:t>account</w:t>
      </w:r>
      <w:r w:rsidRPr="001D1DEE">
        <w:rPr>
          <w:rFonts w:asciiTheme="majorHAnsi" w:hAnsiTheme="majorHAnsi"/>
          <w:sz w:val="22"/>
          <w:szCs w:val="22"/>
          <w:lang w:val="en-US"/>
        </w:rPr>
        <w:t xml:space="preserve"> — </w:t>
      </w:r>
      <w:r w:rsidRPr="001D1DEE">
        <w:rPr>
          <w:rFonts w:asciiTheme="majorHAnsi" w:hAnsiTheme="majorHAnsi"/>
          <w:i/>
          <w:iCs/>
          <w:sz w:val="22"/>
          <w:szCs w:val="22"/>
          <w:lang w:val="en-US"/>
        </w:rPr>
        <w:t>not</w:t>
      </w:r>
      <w:r w:rsidRPr="001D1DEE">
        <w:rPr>
          <w:rFonts w:asciiTheme="majorHAnsi" w:hAnsiTheme="majorHAnsi"/>
          <w:sz w:val="22"/>
          <w:szCs w:val="22"/>
          <w:lang w:val="en-US"/>
        </w:rPr>
        <w:t xml:space="preserve"> in the follow-up </w:t>
      </w:r>
      <w:r w:rsidR="001D1DEE" w:rsidRPr="001D1DEE">
        <w:rPr>
          <w:rFonts w:asciiTheme="majorHAnsi" w:hAnsiTheme="majorHAnsi"/>
          <w:sz w:val="22"/>
          <w:szCs w:val="22"/>
          <w:lang w:val="en-US"/>
        </w:rPr>
        <w:t>Workqueue</w:t>
      </w:r>
      <w:r w:rsidRPr="001D1DEE">
        <w:rPr>
          <w:rFonts w:asciiTheme="majorHAnsi" w:hAnsiTheme="majorHAnsi"/>
          <w:sz w:val="22"/>
          <w:szCs w:val="22"/>
          <w:lang w:val="en-US"/>
        </w:rPr>
        <w:t>.</w:t>
      </w:r>
    </w:p>
    <w:p w14:paraId="0055C1EF" w14:textId="77777777" w:rsidR="00085BEE" w:rsidRPr="001D1DEE" w:rsidRDefault="00085BEE" w:rsidP="00085BEE">
      <w:pPr>
        <w:rPr>
          <w:rFonts w:asciiTheme="majorHAnsi" w:hAnsiTheme="majorHAnsi"/>
          <w:sz w:val="22"/>
          <w:szCs w:val="22"/>
          <w:lang w:val="en-US"/>
        </w:rPr>
      </w:pPr>
    </w:p>
    <w:p w14:paraId="74FDA139" w14:textId="77777777" w:rsidR="00085BEE" w:rsidRPr="001D1DEE" w:rsidRDefault="00085BEE" w:rsidP="00085BEE">
      <w:pPr>
        <w:rPr>
          <w:rFonts w:asciiTheme="majorHAnsi" w:hAnsiTheme="majorHAnsi"/>
          <w:sz w:val="22"/>
          <w:szCs w:val="22"/>
          <w:lang w:val="en-US"/>
        </w:rPr>
      </w:pPr>
      <w:r w:rsidRPr="001D1DEE">
        <w:rPr>
          <w:rFonts w:asciiTheme="majorHAnsi" w:hAnsiTheme="majorHAnsi"/>
          <w:sz w:val="22"/>
          <w:szCs w:val="22"/>
          <w:lang w:val="en-US"/>
        </w:rPr>
        <w:t xml:space="preserve">NOTE:  **this does NOT apply to payment posting – only to our follow up process under the INSURANCE FOLLOW UP.   Payment posting will continue to save to document manager so the EOB links to the paid line item. ERA’s will automatically save. </w:t>
      </w:r>
    </w:p>
    <w:p w14:paraId="411EF8C7" w14:textId="77777777" w:rsidR="00085BEE" w:rsidRPr="001D1DEE" w:rsidRDefault="00085BEE" w:rsidP="00085BEE">
      <w:pPr>
        <w:rPr>
          <w:rFonts w:asciiTheme="majorHAnsi" w:hAnsiTheme="majorHAnsi"/>
          <w:sz w:val="22"/>
          <w:szCs w:val="22"/>
          <w:lang w:val="en-US"/>
        </w:rPr>
      </w:pPr>
    </w:p>
    <w:p w14:paraId="5C3AAFE6" w14:textId="77777777" w:rsidR="00085BEE" w:rsidRPr="001D1DEE" w:rsidRDefault="00085BEE" w:rsidP="00085BEE">
      <w:pPr>
        <w:rPr>
          <w:rFonts w:asciiTheme="majorHAnsi" w:hAnsiTheme="majorHAnsi"/>
          <w:sz w:val="22"/>
          <w:szCs w:val="22"/>
          <w:lang w:val="en-US"/>
        </w:rPr>
      </w:pPr>
      <w:r w:rsidRPr="001D1DEE">
        <w:rPr>
          <w:rFonts w:asciiTheme="majorHAnsi" w:hAnsiTheme="majorHAnsi"/>
          <w:sz w:val="22"/>
          <w:szCs w:val="22"/>
          <w:lang w:val="en-US"/>
        </w:rPr>
        <w:t>Please ensure this becomes part of your regular process going forward. Let me know if you have any questions.</w:t>
      </w:r>
    </w:p>
    <w:p w14:paraId="527B00F1" w14:textId="77777777" w:rsidR="00085BEE" w:rsidRPr="001D1DEE" w:rsidRDefault="00085BEE" w:rsidP="00085BEE">
      <w:pPr>
        <w:rPr>
          <w:rFonts w:asciiTheme="majorHAnsi" w:hAnsiTheme="majorHAnsi"/>
          <w:sz w:val="22"/>
          <w:szCs w:val="22"/>
          <w:lang w:val="en-US"/>
        </w:rPr>
      </w:pPr>
    </w:p>
    <w:p w14:paraId="53DFF717" w14:textId="77777777" w:rsidR="00085BEE" w:rsidRPr="001D1DEE" w:rsidRDefault="00085BEE" w:rsidP="00085BEE">
      <w:pPr>
        <w:rPr>
          <w:rFonts w:asciiTheme="majorHAnsi" w:hAnsiTheme="majorHAnsi"/>
          <w:sz w:val="22"/>
          <w:szCs w:val="22"/>
          <w:lang w:val="en-US"/>
        </w:rPr>
      </w:pPr>
      <w:r w:rsidRPr="001D1DEE">
        <w:rPr>
          <w:rFonts w:asciiTheme="majorHAnsi" w:hAnsiTheme="majorHAnsi"/>
          <w:sz w:val="22"/>
          <w:szCs w:val="22"/>
          <w:highlight w:val="cyan"/>
          <w:lang w:val="en-US"/>
        </w:rPr>
        <w:t>@Management</w:t>
      </w:r>
      <w:r w:rsidRPr="001D1DEE">
        <w:rPr>
          <w:rFonts w:asciiTheme="majorHAnsi" w:hAnsiTheme="majorHAnsi"/>
          <w:sz w:val="22"/>
          <w:szCs w:val="22"/>
          <w:lang w:val="en-US"/>
        </w:rPr>
        <w:t xml:space="preserve"> – please share with your team members as you see fit. </w:t>
      </w:r>
    </w:p>
    <w:p w14:paraId="52170984" w14:textId="77777777" w:rsidR="00085BEE" w:rsidRPr="001D1DEE" w:rsidRDefault="00085BEE" w:rsidP="00085BEE">
      <w:pPr>
        <w:rPr>
          <w:rFonts w:asciiTheme="majorHAnsi" w:hAnsiTheme="majorHAnsi"/>
          <w:sz w:val="22"/>
          <w:szCs w:val="22"/>
          <w:lang w:val="en-US"/>
        </w:rPr>
      </w:pPr>
    </w:p>
    <w:p w14:paraId="58D4F6D3" w14:textId="77777777" w:rsidR="00085BEE" w:rsidRPr="001D1DEE" w:rsidRDefault="00085BEE" w:rsidP="00085BEE">
      <w:pPr>
        <w:rPr>
          <w:rFonts w:asciiTheme="majorHAnsi" w:hAnsiTheme="majorHAnsi"/>
          <w:sz w:val="22"/>
          <w:szCs w:val="22"/>
          <w:lang w:val="en-US"/>
        </w:rPr>
      </w:pPr>
    </w:p>
    <w:p w14:paraId="7D0DEFBD" w14:textId="77777777" w:rsidR="00085BEE" w:rsidRPr="001D1DEE" w:rsidRDefault="00085BEE" w:rsidP="00085BEE">
      <w:pPr>
        <w:rPr>
          <w:rFonts w:asciiTheme="majorHAnsi" w:hAnsiTheme="majorHAnsi"/>
          <w:sz w:val="22"/>
          <w:szCs w:val="22"/>
          <w:lang w:val="en-US"/>
        </w:rPr>
      </w:pPr>
    </w:p>
    <w:p w14:paraId="1AB325DD" w14:textId="77777777" w:rsidR="00085BEE" w:rsidRPr="001D1DEE" w:rsidRDefault="00085BEE" w:rsidP="00085BEE">
      <w:pPr>
        <w:rPr>
          <w:rFonts w:asciiTheme="majorHAnsi" w:hAnsiTheme="majorHAnsi"/>
          <w:b/>
          <w:bCs/>
          <w:lang w:val="en-US"/>
        </w:rPr>
      </w:pPr>
      <w:r w:rsidRPr="001D1DEE">
        <w:rPr>
          <w:rFonts w:asciiTheme="majorHAnsi" w:hAnsiTheme="majorHAnsi"/>
          <w:b/>
          <w:bCs/>
          <w:lang w:val="en-US"/>
        </w:rPr>
        <w:t xml:space="preserve">To access Document Manger in the account; </w:t>
      </w:r>
    </w:p>
    <w:p w14:paraId="65C06108" w14:textId="77777777" w:rsidR="00085BEE" w:rsidRPr="001D1DEE" w:rsidRDefault="00085BEE" w:rsidP="00085BEE">
      <w:pPr>
        <w:rPr>
          <w:rFonts w:asciiTheme="majorHAnsi" w:hAnsiTheme="majorHAnsi"/>
          <w:sz w:val="22"/>
          <w:szCs w:val="22"/>
          <w:lang w:val="en-US"/>
        </w:rPr>
      </w:pPr>
    </w:p>
    <w:p w14:paraId="20575044" w14:textId="77777777" w:rsidR="00085BEE" w:rsidRPr="001D1DEE" w:rsidRDefault="00085BEE" w:rsidP="00085BEE">
      <w:pPr>
        <w:rPr>
          <w:rFonts w:asciiTheme="majorHAnsi" w:hAnsiTheme="majorHAnsi"/>
          <w:sz w:val="22"/>
          <w:szCs w:val="22"/>
          <w:lang w:val="en-US"/>
        </w:rPr>
      </w:pPr>
      <w:r w:rsidRPr="001D1DEE">
        <w:rPr>
          <w:rFonts w:asciiTheme="majorHAnsi" w:hAnsiTheme="majorHAnsi"/>
          <w:sz w:val="22"/>
          <w:szCs w:val="22"/>
          <w:lang w:val="en-US"/>
        </w:rPr>
        <w:t xml:space="preserve">When in the follow-up </w:t>
      </w:r>
      <w:proofErr w:type="spellStart"/>
      <w:r w:rsidRPr="001D1DEE">
        <w:rPr>
          <w:rFonts w:asciiTheme="majorHAnsi" w:hAnsiTheme="majorHAnsi"/>
          <w:sz w:val="22"/>
          <w:szCs w:val="22"/>
          <w:lang w:val="en-US"/>
        </w:rPr>
        <w:t>workqueue</w:t>
      </w:r>
      <w:proofErr w:type="spellEnd"/>
      <w:r w:rsidRPr="001D1DEE">
        <w:rPr>
          <w:rFonts w:asciiTheme="majorHAnsi" w:hAnsiTheme="majorHAnsi"/>
          <w:sz w:val="22"/>
          <w:szCs w:val="22"/>
          <w:lang w:val="en-US"/>
        </w:rPr>
        <w:t xml:space="preserve">-navigate to the left side and click on the hyperlink to the account. </w:t>
      </w:r>
    </w:p>
    <w:p w14:paraId="50AF0ACE" w14:textId="7BDD50E2" w:rsidR="00085BEE" w:rsidRPr="001D1DEE" w:rsidRDefault="00085BEE" w:rsidP="00085BEE">
      <w:pPr>
        <w:rPr>
          <w:rFonts w:asciiTheme="majorHAnsi" w:hAnsiTheme="majorHAnsi"/>
          <w:sz w:val="22"/>
          <w:szCs w:val="22"/>
          <w:lang w:val="en-US"/>
        </w:rPr>
      </w:pPr>
      <w:r w:rsidRPr="001D1DEE">
        <w:rPr>
          <w:rFonts w:asciiTheme="majorHAnsi" w:hAnsiTheme="majorHAnsi"/>
          <w:noProof/>
          <w:lang w:val="en-US"/>
        </w:rPr>
        <w:drawing>
          <wp:inline distT="0" distB="0" distL="0" distR="0" wp14:anchorId="53DDEE94" wp14:editId="52615A98">
            <wp:extent cx="1901825" cy="826770"/>
            <wp:effectExtent l="0" t="0" r="3175" b="1143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901825" cy="826770"/>
                    </a:xfrm>
                    <a:prstGeom prst="rect">
                      <a:avLst/>
                    </a:prstGeom>
                    <a:noFill/>
                    <a:ln>
                      <a:noFill/>
                    </a:ln>
                  </pic:spPr>
                </pic:pic>
              </a:graphicData>
            </a:graphic>
          </wp:inline>
        </w:drawing>
      </w:r>
    </w:p>
    <w:p w14:paraId="663E7353" w14:textId="77777777" w:rsidR="00085BEE" w:rsidRPr="001D1DEE" w:rsidRDefault="00085BEE" w:rsidP="00085BEE">
      <w:pPr>
        <w:rPr>
          <w:rFonts w:asciiTheme="majorHAnsi" w:hAnsiTheme="majorHAnsi"/>
          <w:sz w:val="22"/>
          <w:szCs w:val="22"/>
          <w:lang w:val="en-US"/>
        </w:rPr>
      </w:pPr>
      <w:r w:rsidRPr="001D1DEE">
        <w:rPr>
          <w:rFonts w:asciiTheme="majorHAnsi" w:hAnsiTheme="majorHAnsi"/>
          <w:sz w:val="22"/>
          <w:szCs w:val="22"/>
          <w:lang w:val="en-US"/>
        </w:rPr>
        <w:t>Once in the account – navigate to FILE &gt; Document Manager</w:t>
      </w:r>
    </w:p>
    <w:p w14:paraId="04DB25FA" w14:textId="77777777" w:rsidR="00085BEE" w:rsidRPr="001D1DEE" w:rsidRDefault="00085BEE" w:rsidP="00085BEE">
      <w:pPr>
        <w:rPr>
          <w:rFonts w:asciiTheme="majorHAnsi" w:hAnsiTheme="majorHAnsi"/>
          <w:sz w:val="22"/>
          <w:szCs w:val="22"/>
          <w:lang w:val="en-US"/>
        </w:rPr>
      </w:pPr>
    </w:p>
    <w:p w14:paraId="664C8DBB" w14:textId="5C40BE91" w:rsidR="00085BEE" w:rsidRPr="001D1DEE" w:rsidRDefault="00085BEE" w:rsidP="00085BEE">
      <w:pPr>
        <w:rPr>
          <w:rFonts w:asciiTheme="majorHAnsi" w:hAnsiTheme="majorHAnsi"/>
          <w:sz w:val="22"/>
          <w:szCs w:val="22"/>
          <w:lang w:val="en-US"/>
        </w:rPr>
      </w:pPr>
      <w:r w:rsidRPr="001D1DEE">
        <w:rPr>
          <w:rFonts w:asciiTheme="majorHAnsi" w:hAnsiTheme="majorHAnsi"/>
          <w:noProof/>
          <w:lang w:val="en-US"/>
        </w:rPr>
        <w:drawing>
          <wp:inline distT="0" distB="0" distL="0" distR="0" wp14:anchorId="04167A9D" wp14:editId="6A94745B">
            <wp:extent cx="3079750" cy="965835"/>
            <wp:effectExtent l="0" t="0" r="6350"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079750" cy="965835"/>
                    </a:xfrm>
                    <a:prstGeom prst="rect">
                      <a:avLst/>
                    </a:prstGeom>
                    <a:noFill/>
                    <a:ln>
                      <a:noFill/>
                    </a:ln>
                  </pic:spPr>
                </pic:pic>
              </a:graphicData>
            </a:graphic>
          </wp:inline>
        </w:drawing>
      </w:r>
    </w:p>
    <w:p w14:paraId="21E63BB1" w14:textId="77777777" w:rsidR="00085BEE" w:rsidRPr="001D1DEE" w:rsidRDefault="00085BEE" w:rsidP="00085BEE">
      <w:pPr>
        <w:rPr>
          <w:rFonts w:asciiTheme="majorHAnsi" w:hAnsiTheme="majorHAnsi"/>
          <w:sz w:val="22"/>
          <w:szCs w:val="22"/>
          <w:lang w:val="en-US"/>
        </w:rPr>
      </w:pPr>
    </w:p>
    <w:p w14:paraId="188CB957" w14:textId="5ACFA0CA" w:rsidR="00085BEE" w:rsidRPr="001D1DEE" w:rsidRDefault="00085BEE" w:rsidP="00085BEE">
      <w:pPr>
        <w:rPr>
          <w:rFonts w:asciiTheme="majorHAnsi" w:hAnsiTheme="majorHAnsi"/>
          <w:sz w:val="22"/>
          <w:szCs w:val="22"/>
          <w:lang w:val="en-US"/>
        </w:rPr>
      </w:pPr>
      <w:r w:rsidRPr="001D1DEE">
        <w:rPr>
          <w:rFonts w:asciiTheme="majorHAnsi" w:hAnsiTheme="majorHAnsi"/>
          <w:noProof/>
          <w:lang w:val="en-US"/>
        </w:rPr>
        <w:drawing>
          <wp:inline distT="0" distB="0" distL="0" distR="0" wp14:anchorId="6D6A7A27" wp14:editId="74401E19">
            <wp:extent cx="1777365" cy="1257935"/>
            <wp:effectExtent l="0" t="0" r="13335" b="184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777365" cy="1257935"/>
                    </a:xfrm>
                    <a:prstGeom prst="rect">
                      <a:avLst/>
                    </a:prstGeom>
                    <a:noFill/>
                    <a:ln>
                      <a:noFill/>
                    </a:ln>
                  </pic:spPr>
                </pic:pic>
              </a:graphicData>
            </a:graphic>
          </wp:inline>
        </w:drawing>
      </w:r>
    </w:p>
    <w:p w14:paraId="69AEEF62" w14:textId="77777777" w:rsidR="00085BEE" w:rsidRPr="001D1DEE" w:rsidRDefault="00085BEE" w:rsidP="00085BEE">
      <w:pPr>
        <w:rPr>
          <w:rFonts w:asciiTheme="majorHAnsi" w:hAnsiTheme="majorHAnsi"/>
          <w:sz w:val="22"/>
          <w:szCs w:val="22"/>
          <w:lang w:val="en-US"/>
        </w:rPr>
      </w:pPr>
    </w:p>
    <w:p w14:paraId="772265F4" w14:textId="77777777" w:rsidR="00085BEE" w:rsidRPr="001D1DEE" w:rsidRDefault="00085BEE" w:rsidP="00085BEE">
      <w:pPr>
        <w:rPr>
          <w:rFonts w:asciiTheme="majorHAnsi" w:hAnsiTheme="majorHAnsi"/>
          <w:sz w:val="22"/>
          <w:szCs w:val="22"/>
          <w:lang w:val="en-US"/>
        </w:rPr>
      </w:pPr>
      <w:r w:rsidRPr="001D1DEE">
        <w:rPr>
          <w:rFonts w:asciiTheme="majorHAnsi" w:hAnsiTheme="majorHAnsi"/>
          <w:sz w:val="22"/>
          <w:szCs w:val="22"/>
          <w:lang w:val="en-US"/>
        </w:rPr>
        <w:t>Hit the GREEN Plus Button</w:t>
      </w:r>
    </w:p>
    <w:p w14:paraId="7DAE3C4B" w14:textId="6D0C2671" w:rsidR="00085BEE" w:rsidRPr="001D1DEE" w:rsidRDefault="00085BEE" w:rsidP="00085BEE">
      <w:pPr>
        <w:rPr>
          <w:rFonts w:asciiTheme="majorHAnsi" w:hAnsiTheme="majorHAnsi"/>
          <w:sz w:val="22"/>
          <w:szCs w:val="22"/>
          <w:lang w:val="en-US"/>
        </w:rPr>
      </w:pPr>
      <w:r w:rsidRPr="001D1DEE">
        <w:rPr>
          <w:rFonts w:asciiTheme="majorHAnsi" w:hAnsiTheme="majorHAnsi"/>
          <w:noProof/>
          <w:lang w:val="en-US"/>
        </w:rPr>
        <w:lastRenderedPageBreak/>
        <w:drawing>
          <wp:inline distT="0" distB="0" distL="0" distR="0" wp14:anchorId="28DD0EF3" wp14:editId="1F5A7A22">
            <wp:extent cx="2238375" cy="1111885"/>
            <wp:effectExtent l="0" t="0" r="9525" b="1206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238375" cy="1111885"/>
                    </a:xfrm>
                    <a:prstGeom prst="rect">
                      <a:avLst/>
                    </a:prstGeom>
                    <a:noFill/>
                    <a:ln>
                      <a:noFill/>
                    </a:ln>
                  </pic:spPr>
                </pic:pic>
              </a:graphicData>
            </a:graphic>
          </wp:inline>
        </w:drawing>
      </w:r>
    </w:p>
    <w:p w14:paraId="204C16CA" w14:textId="77777777" w:rsidR="00085BEE" w:rsidRPr="001D1DEE" w:rsidRDefault="00085BEE" w:rsidP="00085BEE">
      <w:pPr>
        <w:rPr>
          <w:rFonts w:asciiTheme="majorHAnsi" w:hAnsiTheme="majorHAnsi"/>
          <w:sz w:val="22"/>
          <w:szCs w:val="22"/>
          <w:lang w:val="en-US"/>
        </w:rPr>
      </w:pPr>
    </w:p>
    <w:p w14:paraId="2212FB82" w14:textId="77777777" w:rsidR="00085BEE" w:rsidRPr="001D1DEE" w:rsidRDefault="00085BEE" w:rsidP="00085BEE">
      <w:pPr>
        <w:rPr>
          <w:rFonts w:asciiTheme="majorHAnsi" w:hAnsiTheme="majorHAnsi"/>
          <w:sz w:val="22"/>
          <w:szCs w:val="22"/>
          <w:lang w:val="en-US"/>
        </w:rPr>
      </w:pPr>
      <w:r w:rsidRPr="001D1DEE">
        <w:rPr>
          <w:rFonts w:asciiTheme="majorHAnsi" w:hAnsiTheme="majorHAnsi"/>
          <w:sz w:val="22"/>
          <w:szCs w:val="22"/>
          <w:lang w:val="en-US"/>
        </w:rPr>
        <w:t>Choose your saved document from File Explorer</w:t>
      </w:r>
    </w:p>
    <w:p w14:paraId="4D475F93" w14:textId="7E287F69" w:rsidR="00085BEE" w:rsidRPr="001D1DEE" w:rsidRDefault="00085BEE" w:rsidP="00085BEE">
      <w:pPr>
        <w:rPr>
          <w:rFonts w:asciiTheme="majorHAnsi" w:hAnsiTheme="majorHAnsi"/>
          <w:sz w:val="22"/>
          <w:szCs w:val="22"/>
          <w:lang w:val="en-US"/>
        </w:rPr>
      </w:pPr>
      <w:r w:rsidRPr="001D1DEE">
        <w:rPr>
          <w:rFonts w:asciiTheme="majorHAnsi" w:hAnsiTheme="majorHAnsi"/>
          <w:noProof/>
          <w:lang w:val="en-US"/>
        </w:rPr>
        <w:drawing>
          <wp:inline distT="0" distB="0" distL="0" distR="0" wp14:anchorId="43933F98" wp14:editId="246CD4B2">
            <wp:extent cx="5731510" cy="584200"/>
            <wp:effectExtent l="0" t="0" r="254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731510" cy="584200"/>
                    </a:xfrm>
                    <a:prstGeom prst="rect">
                      <a:avLst/>
                    </a:prstGeom>
                    <a:noFill/>
                    <a:ln>
                      <a:noFill/>
                    </a:ln>
                  </pic:spPr>
                </pic:pic>
              </a:graphicData>
            </a:graphic>
          </wp:inline>
        </w:drawing>
      </w:r>
    </w:p>
    <w:p w14:paraId="462A70D4" w14:textId="77777777" w:rsidR="00085BEE" w:rsidRPr="001D1DEE" w:rsidRDefault="00085BEE" w:rsidP="00085BEE">
      <w:pPr>
        <w:rPr>
          <w:rFonts w:asciiTheme="majorHAnsi" w:hAnsiTheme="majorHAnsi"/>
          <w:sz w:val="22"/>
          <w:szCs w:val="22"/>
          <w:lang w:val="en-US"/>
        </w:rPr>
      </w:pPr>
    </w:p>
    <w:p w14:paraId="65375A77" w14:textId="77777777" w:rsidR="00085BEE" w:rsidRPr="001D1DEE" w:rsidRDefault="00085BEE" w:rsidP="00085BEE">
      <w:pPr>
        <w:rPr>
          <w:rFonts w:asciiTheme="majorHAnsi" w:hAnsiTheme="majorHAnsi"/>
          <w:sz w:val="22"/>
          <w:szCs w:val="22"/>
          <w:lang w:val="en-US"/>
        </w:rPr>
      </w:pPr>
      <w:r w:rsidRPr="001D1DEE">
        <w:rPr>
          <w:rFonts w:asciiTheme="majorHAnsi" w:hAnsiTheme="majorHAnsi"/>
          <w:sz w:val="22"/>
          <w:szCs w:val="22"/>
          <w:lang w:val="en-US"/>
        </w:rPr>
        <w:t>Click OPEN</w:t>
      </w:r>
    </w:p>
    <w:p w14:paraId="17968530" w14:textId="4AA7122D" w:rsidR="00085BEE" w:rsidRPr="001D1DEE" w:rsidRDefault="00085BEE" w:rsidP="00085BEE">
      <w:pPr>
        <w:rPr>
          <w:rFonts w:asciiTheme="majorHAnsi" w:hAnsiTheme="majorHAnsi"/>
          <w:sz w:val="22"/>
          <w:szCs w:val="22"/>
          <w:lang w:val="en-US"/>
        </w:rPr>
      </w:pPr>
      <w:r w:rsidRPr="001D1DEE">
        <w:rPr>
          <w:rFonts w:asciiTheme="majorHAnsi" w:hAnsiTheme="majorHAnsi"/>
          <w:noProof/>
          <w:lang w:val="en-US"/>
        </w:rPr>
        <w:drawing>
          <wp:inline distT="0" distB="0" distL="0" distR="0" wp14:anchorId="02FB705B" wp14:editId="7940EBE8">
            <wp:extent cx="2465070" cy="504825"/>
            <wp:effectExtent l="0" t="0" r="1143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2465070" cy="504825"/>
                    </a:xfrm>
                    <a:prstGeom prst="rect">
                      <a:avLst/>
                    </a:prstGeom>
                    <a:noFill/>
                    <a:ln>
                      <a:noFill/>
                    </a:ln>
                  </pic:spPr>
                </pic:pic>
              </a:graphicData>
            </a:graphic>
          </wp:inline>
        </w:drawing>
      </w:r>
    </w:p>
    <w:p w14:paraId="048042E1" w14:textId="77777777" w:rsidR="00085BEE" w:rsidRPr="001D1DEE" w:rsidRDefault="00085BEE" w:rsidP="00085BEE">
      <w:pPr>
        <w:rPr>
          <w:rFonts w:asciiTheme="majorHAnsi" w:hAnsiTheme="majorHAnsi"/>
          <w:sz w:val="22"/>
          <w:szCs w:val="22"/>
          <w:lang w:val="en-US"/>
        </w:rPr>
      </w:pPr>
      <w:r w:rsidRPr="001D1DEE">
        <w:rPr>
          <w:rFonts w:asciiTheme="majorHAnsi" w:hAnsiTheme="majorHAnsi"/>
          <w:sz w:val="22"/>
          <w:szCs w:val="22"/>
          <w:lang w:val="en-US"/>
        </w:rPr>
        <w:t>Chose the document type from the “Document Type” dropdown</w:t>
      </w:r>
    </w:p>
    <w:p w14:paraId="47926D4E" w14:textId="7192E10A" w:rsidR="00085BEE" w:rsidRPr="001D1DEE" w:rsidRDefault="00085BEE" w:rsidP="00085BEE">
      <w:pPr>
        <w:rPr>
          <w:rFonts w:asciiTheme="majorHAnsi" w:hAnsiTheme="majorHAnsi"/>
          <w:sz w:val="22"/>
          <w:szCs w:val="22"/>
          <w:lang w:val="en-US"/>
        </w:rPr>
      </w:pPr>
      <w:r w:rsidRPr="001D1DEE">
        <w:rPr>
          <w:rFonts w:asciiTheme="majorHAnsi" w:hAnsiTheme="majorHAnsi"/>
          <w:noProof/>
          <w:lang w:val="en-US"/>
        </w:rPr>
        <w:drawing>
          <wp:inline distT="0" distB="0" distL="0" distR="0" wp14:anchorId="03120723" wp14:editId="6770E876">
            <wp:extent cx="2304415" cy="1170305"/>
            <wp:effectExtent l="0" t="0" r="635" b="1079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2304415" cy="1170305"/>
                    </a:xfrm>
                    <a:prstGeom prst="rect">
                      <a:avLst/>
                    </a:prstGeom>
                    <a:noFill/>
                    <a:ln>
                      <a:noFill/>
                    </a:ln>
                  </pic:spPr>
                </pic:pic>
              </a:graphicData>
            </a:graphic>
          </wp:inline>
        </w:drawing>
      </w:r>
    </w:p>
    <w:p w14:paraId="577832AF" w14:textId="77777777" w:rsidR="00085BEE" w:rsidRPr="001D1DEE" w:rsidRDefault="00085BEE" w:rsidP="00085BEE">
      <w:pPr>
        <w:rPr>
          <w:rFonts w:asciiTheme="majorHAnsi" w:hAnsiTheme="majorHAnsi"/>
          <w:sz w:val="22"/>
          <w:szCs w:val="22"/>
          <w:lang w:val="en-US"/>
        </w:rPr>
      </w:pPr>
      <w:r w:rsidRPr="001D1DEE">
        <w:rPr>
          <w:rFonts w:asciiTheme="majorHAnsi" w:hAnsiTheme="majorHAnsi"/>
          <w:sz w:val="22"/>
          <w:szCs w:val="22"/>
          <w:lang w:val="en-US"/>
        </w:rPr>
        <w:t>Relabel the document to the DOS for easiest reference</w:t>
      </w:r>
    </w:p>
    <w:p w14:paraId="393D4C40" w14:textId="07B53DBC" w:rsidR="00085BEE" w:rsidRPr="001D1DEE" w:rsidRDefault="00085BEE" w:rsidP="00085BEE">
      <w:pPr>
        <w:rPr>
          <w:rFonts w:asciiTheme="majorHAnsi" w:hAnsiTheme="majorHAnsi"/>
          <w:sz w:val="22"/>
          <w:szCs w:val="22"/>
          <w:lang w:val="en-US"/>
        </w:rPr>
      </w:pPr>
      <w:r w:rsidRPr="001D1DEE">
        <w:rPr>
          <w:rFonts w:asciiTheme="majorHAnsi" w:hAnsiTheme="majorHAnsi"/>
          <w:noProof/>
          <w:lang w:val="en-US"/>
        </w:rPr>
        <w:drawing>
          <wp:inline distT="0" distB="0" distL="0" distR="0" wp14:anchorId="65A88668" wp14:editId="61835DE0">
            <wp:extent cx="1858010" cy="497205"/>
            <wp:effectExtent l="0" t="0" r="8890" b="171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1858010" cy="497205"/>
                    </a:xfrm>
                    <a:prstGeom prst="rect">
                      <a:avLst/>
                    </a:prstGeom>
                    <a:noFill/>
                    <a:ln>
                      <a:noFill/>
                    </a:ln>
                  </pic:spPr>
                </pic:pic>
              </a:graphicData>
            </a:graphic>
          </wp:inline>
        </w:drawing>
      </w:r>
    </w:p>
    <w:p w14:paraId="7FA30392" w14:textId="77777777" w:rsidR="00085BEE" w:rsidRPr="001D1DEE" w:rsidRDefault="00085BEE" w:rsidP="00085BEE">
      <w:pPr>
        <w:rPr>
          <w:rFonts w:asciiTheme="majorHAnsi" w:hAnsiTheme="majorHAnsi"/>
          <w:sz w:val="22"/>
          <w:szCs w:val="22"/>
          <w:lang w:val="en-US"/>
        </w:rPr>
      </w:pPr>
    </w:p>
    <w:p w14:paraId="2BCCED74" w14:textId="77777777" w:rsidR="00085BEE" w:rsidRPr="001D1DEE" w:rsidRDefault="00085BEE" w:rsidP="00085BEE">
      <w:pPr>
        <w:rPr>
          <w:rFonts w:asciiTheme="majorHAnsi" w:hAnsiTheme="majorHAnsi"/>
          <w:sz w:val="22"/>
          <w:szCs w:val="22"/>
          <w:lang w:val="en-US"/>
        </w:rPr>
      </w:pPr>
      <w:r w:rsidRPr="001D1DEE">
        <w:rPr>
          <w:rFonts w:asciiTheme="majorHAnsi" w:hAnsiTheme="majorHAnsi"/>
          <w:sz w:val="22"/>
          <w:szCs w:val="22"/>
          <w:lang w:val="en-US"/>
        </w:rPr>
        <w:t>Add any additional notes on the detail of the document to “Description’ and hit OK</w:t>
      </w:r>
    </w:p>
    <w:p w14:paraId="6FBE46E4" w14:textId="7917E851" w:rsidR="00085BEE" w:rsidRPr="001D1DEE" w:rsidRDefault="00085BEE" w:rsidP="00085BEE">
      <w:pPr>
        <w:rPr>
          <w:rFonts w:asciiTheme="majorHAnsi" w:hAnsiTheme="majorHAnsi"/>
          <w:sz w:val="22"/>
          <w:szCs w:val="22"/>
          <w:lang w:val="en-US"/>
        </w:rPr>
      </w:pPr>
      <w:r w:rsidRPr="001D1DEE">
        <w:rPr>
          <w:rFonts w:asciiTheme="majorHAnsi" w:hAnsiTheme="majorHAnsi"/>
          <w:noProof/>
          <w:lang w:val="en-US"/>
        </w:rPr>
        <w:drawing>
          <wp:inline distT="0" distB="0" distL="0" distR="0" wp14:anchorId="0D393991" wp14:editId="461A46B8">
            <wp:extent cx="5003800" cy="1821180"/>
            <wp:effectExtent l="0" t="0" r="635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5003800" cy="1821180"/>
                    </a:xfrm>
                    <a:prstGeom prst="rect">
                      <a:avLst/>
                    </a:prstGeom>
                    <a:noFill/>
                    <a:ln>
                      <a:noFill/>
                    </a:ln>
                  </pic:spPr>
                </pic:pic>
              </a:graphicData>
            </a:graphic>
          </wp:inline>
        </w:drawing>
      </w:r>
    </w:p>
    <w:p w14:paraId="71B28B2A" w14:textId="77777777" w:rsidR="00085BEE" w:rsidRPr="001D1DEE" w:rsidRDefault="00085BEE" w:rsidP="00085BEE">
      <w:pPr>
        <w:rPr>
          <w:rFonts w:asciiTheme="majorHAnsi" w:hAnsiTheme="majorHAnsi"/>
          <w:sz w:val="22"/>
          <w:szCs w:val="22"/>
          <w:lang w:val="en-US"/>
        </w:rPr>
      </w:pPr>
    </w:p>
    <w:p w14:paraId="6991D1A7" w14:textId="77777777" w:rsidR="00085BEE" w:rsidRPr="001D1DEE" w:rsidRDefault="00085BEE" w:rsidP="00085BEE">
      <w:pPr>
        <w:rPr>
          <w:rFonts w:asciiTheme="majorHAnsi" w:hAnsiTheme="majorHAnsi"/>
          <w:sz w:val="22"/>
          <w:szCs w:val="22"/>
          <w:lang w:val="en-US"/>
        </w:rPr>
      </w:pPr>
      <w:r w:rsidRPr="001D1DEE">
        <w:rPr>
          <w:rFonts w:asciiTheme="majorHAnsi" w:hAnsiTheme="majorHAnsi"/>
          <w:sz w:val="22"/>
          <w:szCs w:val="22"/>
          <w:lang w:val="en-US"/>
        </w:rPr>
        <w:t xml:space="preserve">Lastly, Hit SAVE and the document will turn RED once its properly saved to the account </w:t>
      </w:r>
    </w:p>
    <w:p w14:paraId="1A24D634" w14:textId="26DFD3BB" w:rsidR="00085BEE" w:rsidRPr="001D1DEE" w:rsidRDefault="00085BEE" w:rsidP="00085BEE">
      <w:pPr>
        <w:rPr>
          <w:rFonts w:asciiTheme="majorHAnsi" w:hAnsiTheme="majorHAnsi"/>
          <w:sz w:val="22"/>
          <w:szCs w:val="22"/>
          <w:lang w:val="en-US"/>
        </w:rPr>
      </w:pPr>
      <w:r w:rsidRPr="001D1DEE">
        <w:rPr>
          <w:rFonts w:asciiTheme="majorHAnsi" w:hAnsiTheme="majorHAnsi"/>
          <w:noProof/>
          <w:lang w:val="en-US"/>
        </w:rPr>
        <w:drawing>
          <wp:inline distT="0" distB="0" distL="0" distR="0" wp14:anchorId="67623030" wp14:editId="707A8226">
            <wp:extent cx="1960245" cy="862965"/>
            <wp:effectExtent l="0" t="0" r="1905" b="133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1960245" cy="862965"/>
                    </a:xfrm>
                    <a:prstGeom prst="rect">
                      <a:avLst/>
                    </a:prstGeom>
                    <a:noFill/>
                    <a:ln>
                      <a:noFill/>
                    </a:ln>
                  </pic:spPr>
                </pic:pic>
              </a:graphicData>
            </a:graphic>
          </wp:inline>
        </w:drawing>
      </w:r>
    </w:p>
    <w:p w14:paraId="123A36E6" w14:textId="77777777" w:rsidR="00085BEE" w:rsidRPr="001D1DEE" w:rsidRDefault="00085BEE" w:rsidP="00085BEE">
      <w:pPr>
        <w:rPr>
          <w:rFonts w:asciiTheme="majorHAnsi" w:hAnsiTheme="majorHAnsi"/>
          <w:sz w:val="22"/>
          <w:szCs w:val="22"/>
          <w:lang w:val="en-US"/>
        </w:rPr>
      </w:pPr>
    </w:p>
    <w:p w14:paraId="5E58DD42" w14:textId="74C50060" w:rsidR="00085BEE" w:rsidRPr="001D1DEE" w:rsidRDefault="00085BEE" w:rsidP="00085BEE">
      <w:pPr>
        <w:rPr>
          <w:rFonts w:asciiTheme="majorHAnsi" w:hAnsiTheme="majorHAnsi"/>
          <w:sz w:val="22"/>
          <w:szCs w:val="22"/>
          <w:lang w:val="en-US"/>
        </w:rPr>
      </w:pPr>
      <w:r w:rsidRPr="001D1DEE">
        <w:rPr>
          <w:rFonts w:asciiTheme="majorHAnsi" w:hAnsiTheme="majorHAnsi"/>
          <w:sz w:val="22"/>
          <w:szCs w:val="22"/>
          <w:lang w:val="en-US"/>
        </w:rPr>
        <w:t xml:space="preserve">Once saved you can exit back to your insurance follow up task to complete your account action(s). </w:t>
      </w:r>
    </w:p>
    <w:p w14:paraId="44AC481A" w14:textId="2056F692" w:rsidR="008279AB" w:rsidRPr="001D1DEE" w:rsidRDefault="008279AB" w:rsidP="00085BEE">
      <w:pPr>
        <w:rPr>
          <w:rFonts w:asciiTheme="majorHAnsi" w:hAnsiTheme="majorHAnsi"/>
          <w:sz w:val="22"/>
          <w:szCs w:val="22"/>
          <w:lang w:val="en-US"/>
        </w:rPr>
      </w:pPr>
    </w:p>
    <w:p w14:paraId="5A9B9CED" w14:textId="4506B555" w:rsidR="00225668" w:rsidRPr="008C4C77" w:rsidRDefault="008279AB">
      <w:pPr>
        <w:rPr>
          <w:rFonts w:asciiTheme="majorHAnsi" w:hAnsiTheme="majorHAnsi"/>
          <w:color w:val="0000FF"/>
          <w:sz w:val="22"/>
          <w:szCs w:val="22"/>
          <w:lang w:val="en-US"/>
        </w:rPr>
      </w:pPr>
      <w:r w:rsidRPr="001D1DEE">
        <w:rPr>
          <w:rFonts w:asciiTheme="majorHAnsi" w:hAnsiTheme="majorHAnsi"/>
          <w:color w:val="0000FF"/>
          <w:sz w:val="22"/>
          <w:szCs w:val="22"/>
          <w:lang w:val="en-US"/>
        </w:rPr>
        <w:t>Email&lt;30</w:t>
      </w:r>
      <w:r w:rsidRPr="001D1DEE">
        <w:rPr>
          <w:rFonts w:asciiTheme="majorHAnsi" w:hAnsiTheme="majorHAnsi"/>
          <w:color w:val="0000FF"/>
          <w:sz w:val="22"/>
          <w:szCs w:val="22"/>
          <w:vertAlign w:val="superscript"/>
          <w:lang w:val="en-US"/>
        </w:rPr>
        <w:t>th</w:t>
      </w:r>
      <w:r w:rsidRPr="001D1DEE">
        <w:rPr>
          <w:rFonts w:asciiTheme="majorHAnsi" w:hAnsiTheme="majorHAnsi"/>
          <w:color w:val="0000FF"/>
          <w:sz w:val="22"/>
          <w:szCs w:val="22"/>
          <w:lang w:val="en-US"/>
        </w:rPr>
        <w:t xml:space="preserve"> of July’25 Sub: </w:t>
      </w:r>
      <w:r w:rsidRPr="001D1DEE">
        <w:rPr>
          <w:rFonts w:asciiTheme="majorHAnsi" w:hAnsiTheme="majorHAnsi"/>
          <w:color w:val="0000FF"/>
          <w:sz w:val="22"/>
          <w:szCs w:val="22"/>
          <w:lang w:val="en-US"/>
        </w:rPr>
        <w:t>Document Manager in PHI</w:t>
      </w:r>
    </w:p>
    <w:sectPr w:rsidR="00225668" w:rsidRPr="008C4C77" w:rsidSect="00085BEE">
      <w:pgSz w:w="11906" w:h="16838"/>
      <w:pgMar w:top="990" w:right="1440" w:bottom="1440" w:left="144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ptos">
    <w:altName w:val="Calibri"/>
    <w:charset w:val="00"/>
    <w:family w:val="auto"/>
    <w:pitch w:val="default"/>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3DE"/>
    <w:rsid w:val="00085BEE"/>
    <w:rsid w:val="001D1DEE"/>
    <w:rsid w:val="00225668"/>
    <w:rsid w:val="008279AB"/>
    <w:rsid w:val="008C4C77"/>
    <w:rsid w:val="00DF13D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F1423"/>
  <w15:chartTrackingRefBased/>
  <w15:docId w15:val="{E602D71A-F6FE-433D-8E9C-34949DFBC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BEE"/>
    <w:pPr>
      <w:spacing w:after="0" w:line="240" w:lineRule="auto"/>
    </w:pPr>
    <w:rPr>
      <w:rFonts w:ascii="Aptos" w:hAnsi="Aptos" w:cs="Calibri"/>
      <w:sz w:val="24"/>
      <w:szCs w:val="24"/>
      <w:lang w:eastAsia="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877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png@01DBE9B2.A6916AC0" TargetMode="External"/><Relationship Id="rId13" Type="http://schemas.openxmlformats.org/officeDocument/2006/relationships/image" Target="media/image5.png"/><Relationship Id="rId18" Type="http://schemas.openxmlformats.org/officeDocument/2006/relationships/image" Target="cid:image008.png@01DBE9B3.60AA8F90"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image" Target="media/image2.png"/><Relationship Id="rId12" Type="http://schemas.openxmlformats.org/officeDocument/2006/relationships/image" Target="cid:image005.png@01DBE9B3.60AA8F90" TargetMode="External"/><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cid:image007.png@01DBE9B3.60AA8F90" TargetMode="External"/><Relationship Id="rId20" Type="http://schemas.openxmlformats.org/officeDocument/2006/relationships/image" Target="cid:image009.png@01DBE9B4.22639BE0" TargetMode="External"/><Relationship Id="rId1" Type="http://schemas.openxmlformats.org/officeDocument/2006/relationships/customXml" Target="../customXml/item1.xml"/><Relationship Id="rId6" Type="http://schemas.openxmlformats.org/officeDocument/2006/relationships/image" Target="cid:image003.png@01DBE9B3.60AA8F90" TargetMode="External"/><Relationship Id="rId11" Type="http://schemas.openxmlformats.org/officeDocument/2006/relationships/image" Target="media/image4.png"/><Relationship Id="rId24" Type="http://schemas.openxmlformats.org/officeDocument/2006/relationships/image" Target="cid:image011.png@01DBE9B4.22639BE0" TargetMode="External"/><Relationship Id="rId5" Type="http://schemas.openxmlformats.org/officeDocument/2006/relationships/image" Target="media/image1.png"/><Relationship Id="rId15" Type="http://schemas.openxmlformats.org/officeDocument/2006/relationships/image" Target="media/image6.png"/><Relationship Id="rId23" Type="http://schemas.openxmlformats.org/officeDocument/2006/relationships/image" Target="media/image10.png"/><Relationship Id="rId10" Type="http://schemas.openxmlformats.org/officeDocument/2006/relationships/image" Target="cid:image004.png@01DBE9B3.60AA8F90" TargetMode="External"/><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cid:image006.png@01DBE9B3.60AA8F90" TargetMode="External"/><Relationship Id="rId22" Type="http://schemas.openxmlformats.org/officeDocument/2006/relationships/image" Target="cid:image010.png@01DBE9B4.22639B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D07CD-3A3A-47A0-A2D2-808E1A741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286</Words>
  <Characters>1634</Characters>
  <Application>Microsoft Office Word</Application>
  <DocSecurity>0</DocSecurity>
  <Lines>13</Lines>
  <Paragraphs>3</Paragraphs>
  <ScaleCrop>false</ScaleCrop>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dc:creator>
  <cp:keywords/>
  <dc:description/>
  <cp:lastModifiedBy>Smith</cp:lastModifiedBy>
  <cp:revision>6</cp:revision>
  <dcterms:created xsi:type="dcterms:W3CDTF">2025-07-01T11:47:00Z</dcterms:created>
  <dcterms:modified xsi:type="dcterms:W3CDTF">2025-07-01T11:49:00Z</dcterms:modified>
</cp:coreProperties>
</file>